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10" w:rsidRDefault="004D6510" w:rsidP="004D6510">
      <w:pPr>
        <w:spacing w:before="141"/>
        <w:ind w:left="120"/>
        <w:rPr>
          <w:b/>
          <w:sz w:val="36"/>
          <w:lang w:val="it-IT"/>
        </w:rPr>
      </w:pPr>
      <w:r>
        <w:rPr>
          <w:b/>
          <w:sz w:val="36"/>
          <w:lang w:val="it-IT"/>
        </w:rPr>
        <w:t>NDS Quadrante Superiore</w:t>
      </w:r>
    </w:p>
    <w:p w:rsidR="004D6510" w:rsidRDefault="004D6510" w:rsidP="004D6510">
      <w:pPr>
        <w:pStyle w:val="Corpotesto"/>
        <w:ind w:left="0"/>
        <w:rPr>
          <w:sz w:val="20"/>
          <w:lang w:val="it-IT"/>
        </w:rPr>
      </w:pPr>
    </w:p>
    <w:p w:rsidR="004D6510" w:rsidRDefault="004D6510" w:rsidP="004D6510">
      <w:pPr>
        <w:pStyle w:val="Corpotesto"/>
        <w:spacing w:before="2"/>
        <w:ind w:left="0"/>
        <w:rPr>
          <w:sz w:val="28"/>
          <w:lang w:val="it-IT"/>
        </w:rPr>
      </w:pPr>
    </w:p>
    <w:p w:rsidR="004D6510" w:rsidRDefault="004D6510" w:rsidP="004D6510">
      <w:pPr>
        <w:spacing w:before="1"/>
        <w:ind w:left="120"/>
        <w:rPr>
          <w:b/>
          <w:sz w:val="20"/>
          <w:lang w:val="it-IT"/>
        </w:rPr>
      </w:pPr>
      <w:r>
        <w:rPr>
          <w:b/>
          <w:w w:val="105"/>
          <w:sz w:val="20"/>
          <w:lang w:val="it-IT"/>
        </w:rPr>
        <w:t xml:space="preserve">GIORNO 1 - </w:t>
      </w:r>
      <w:proofErr w:type="gramStart"/>
      <w:r>
        <w:rPr>
          <w:b/>
          <w:w w:val="105"/>
          <w:sz w:val="20"/>
          <w:lang w:val="it-IT"/>
        </w:rPr>
        <w:t>9:00  -</w:t>
      </w:r>
      <w:proofErr w:type="gramEnd"/>
      <w:r>
        <w:rPr>
          <w:b/>
          <w:w w:val="105"/>
          <w:sz w:val="20"/>
          <w:lang w:val="it-IT"/>
        </w:rPr>
        <w:t xml:space="preserve"> 17.30</w:t>
      </w:r>
    </w:p>
    <w:p w:rsidR="004D6510" w:rsidRDefault="004D6510" w:rsidP="004D6510">
      <w:pPr>
        <w:tabs>
          <w:tab w:val="left" w:pos="1821"/>
        </w:tabs>
        <w:spacing w:before="170"/>
        <w:ind w:left="120"/>
        <w:rPr>
          <w:sz w:val="20"/>
          <w:lang w:val="it-IT"/>
        </w:rPr>
      </w:pPr>
      <w:r>
        <w:rPr>
          <w:sz w:val="20"/>
          <w:lang w:val="it-IT"/>
        </w:rPr>
        <w:t>9.00-10.30</w:t>
      </w:r>
      <w:r>
        <w:rPr>
          <w:sz w:val="20"/>
          <w:lang w:val="it-IT"/>
        </w:rPr>
        <w:tab/>
      </w:r>
      <w:bookmarkStart w:id="0" w:name="_GoBack"/>
      <w:bookmarkEnd w:id="0"/>
      <w:r>
        <w:rPr>
          <w:sz w:val="20"/>
          <w:lang w:val="it-IT"/>
        </w:rPr>
        <w:t xml:space="preserve">Concetto di </w:t>
      </w:r>
      <w:proofErr w:type="spellStart"/>
      <w:r>
        <w:rPr>
          <w:sz w:val="20"/>
          <w:lang w:val="it-IT"/>
        </w:rPr>
        <w:t>neurodinamica</w:t>
      </w:r>
      <w:proofErr w:type="spellEnd"/>
      <w:r>
        <w:rPr>
          <w:sz w:val="20"/>
          <w:lang w:val="it-IT"/>
        </w:rPr>
        <w:t xml:space="preserve"> -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teoria</w:t>
      </w:r>
    </w:p>
    <w:p w:rsidR="004D6510" w:rsidRDefault="004D6510" w:rsidP="004D6510">
      <w:pPr>
        <w:spacing w:before="70" w:line="278" w:lineRule="auto"/>
        <w:ind w:right="329"/>
        <w:jc w:val="center"/>
        <w:rPr>
          <w:position w:val="-1"/>
          <w:sz w:val="20"/>
          <w:lang w:val="it-IT"/>
        </w:rPr>
      </w:pPr>
      <w:r>
        <w:rPr>
          <w:position w:val="-1"/>
          <w:sz w:val="20"/>
          <w:lang w:val="it-IT"/>
        </w:rPr>
        <w:t>C</w:t>
      </w:r>
      <w:r>
        <w:rPr>
          <w:position w:val="-1"/>
          <w:sz w:val="20"/>
          <w:lang w:val="it-IT"/>
        </w:rPr>
        <w:t xml:space="preserve">onvergenza, scorrimento, </w:t>
      </w:r>
      <w:proofErr w:type="spellStart"/>
      <w:r>
        <w:rPr>
          <w:position w:val="-1"/>
          <w:sz w:val="20"/>
          <w:lang w:val="it-IT"/>
        </w:rPr>
        <w:t>tensionamento</w:t>
      </w:r>
      <w:proofErr w:type="spellEnd"/>
      <w:r>
        <w:rPr>
          <w:position w:val="-1"/>
          <w:sz w:val="20"/>
          <w:lang w:val="it-IT"/>
        </w:rPr>
        <w:t xml:space="preserve">, sequenza </w:t>
      </w:r>
      <w:proofErr w:type="spellStart"/>
      <w:r>
        <w:rPr>
          <w:position w:val="-1"/>
          <w:sz w:val="20"/>
          <w:lang w:val="it-IT"/>
        </w:rPr>
        <w:t>neurodinamica</w:t>
      </w:r>
      <w:proofErr w:type="spellEnd"/>
      <w:r>
        <w:rPr>
          <w:position w:val="-1"/>
          <w:sz w:val="20"/>
          <w:lang w:val="it-IT"/>
        </w:rPr>
        <w:t xml:space="preserve">, esami </w:t>
      </w:r>
      <w:proofErr w:type="spellStart"/>
      <w:r>
        <w:rPr>
          <w:position w:val="-1"/>
          <w:sz w:val="20"/>
          <w:lang w:val="it-IT"/>
        </w:rPr>
        <w:t>neurodinamici</w:t>
      </w:r>
      <w:proofErr w:type="spellEnd"/>
      <w:r>
        <w:rPr>
          <w:position w:val="-1"/>
          <w:sz w:val="20"/>
          <w:lang w:val="it-IT"/>
        </w:rPr>
        <w:t xml:space="preserve">, differenziazione strutturale, esami </w:t>
      </w:r>
      <w:proofErr w:type="spellStart"/>
      <w:r>
        <w:rPr>
          <w:position w:val="-1"/>
          <w:sz w:val="20"/>
          <w:lang w:val="it-IT"/>
        </w:rPr>
        <w:t>neurodinamici</w:t>
      </w:r>
      <w:proofErr w:type="spellEnd"/>
      <w:r>
        <w:rPr>
          <w:position w:val="-1"/>
          <w:sz w:val="20"/>
          <w:lang w:val="it-IT"/>
        </w:rPr>
        <w:t xml:space="preserve"> controlaterali</w:t>
      </w:r>
    </w:p>
    <w:p w:rsidR="004D6510" w:rsidRDefault="004D6510" w:rsidP="004D6510">
      <w:pPr>
        <w:pStyle w:val="Corpotesto"/>
        <w:spacing w:before="2"/>
        <w:ind w:left="0"/>
        <w:rPr>
          <w:sz w:val="27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10-30-11.00</w:t>
      </w:r>
      <w:r>
        <w:rPr>
          <w:sz w:val="20"/>
          <w:lang w:val="it-IT"/>
        </w:rPr>
        <w:tab/>
      </w: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Pausa caffè</w:t>
      </w:r>
    </w:p>
    <w:p w:rsidR="004D6510" w:rsidRDefault="004D6510" w:rsidP="004D6510">
      <w:pPr>
        <w:pStyle w:val="Corpotesto"/>
        <w:spacing w:before="5"/>
        <w:ind w:left="0"/>
        <w:rPr>
          <w:sz w:val="30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11.00-12.30</w:t>
      </w:r>
      <w:r>
        <w:rPr>
          <w:sz w:val="20"/>
          <w:lang w:val="it-IT"/>
        </w:rPr>
        <w:tab/>
        <w:t>Palpazione nervi - Pratico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 xml:space="preserve">nervo mediano in polso e gomito, ramo motore del nervo mediano 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>nervo ulnare in polso e gomito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>nervo interosseo posteriore nel gomito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70"/>
        <w:ind w:firstLine="1701"/>
        <w:rPr>
          <w:sz w:val="20"/>
          <w:lang w:val="it-IT"/>
        </w:rPr>
      </w:pPr>
      <w:r>
        <w:rPr>
          <w:sz w:val="20"/>
          <w:lang w:val="it-IT"/>
        </w:rPr>
        <w:t>nervo sensitive radiale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>plesso brachiale nervi spinali cervicali inferiori</w:t>
      </w:r>
    </w:p>
    <w:p w:rsidR="004D6510" w:rsidRDefault="004D6510" w:rsidP="004D6510">
      <w:pPr>
        <w:pStyle w:val="Corpotesto"/>
        <w:spacing w:before="5"/>
        <w:ind w:left="0"/>
        <w:rPr>
          <w:sz w:val="30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12.30-13.30</w:t>
      </w:r>
      <w:r>
        <w:rPr>
          <w:sz w:val="20"/>
          <w:lang w:val="it-IT"/>
        </w:rPr>
        <w:tab/>
        <w:t>Pranzo</w:t>
      </w:r>
    </w:p>
    <w:p w:rsidR="004D6510" w:rsidRDefault="004D6510" w:rsidP="004D6510">
      <w:pPr>
        <w:pStyle w:val="Corpotesto"/>
        <w:spacing w:before="5"/>
        <w:ind w:left="0"/>
        <w:rPr>
          <w:sz w:val="30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13.30-15.00</w:t>
      </w:r>
      <w:r>
        <w:rPr>
          <w:sz w:val="20"/>
          <w:lang w:val="it-IT"/>
        </w:rPr>
        <w:tab/>
        <w:t xml:space="preserve">Esame </w:t>
      </w:r>
      <w:proofErr w:type="spellStart"/>
      <w:r>
        <w:rPr>
          <w:sz w:val="20"/>
          <w:lang w:val="it-IT"/>
        </w:rPr>
        <w:t>neurodinamico</w:t>
      </w:r>
      <w:proofErr w:type="spellEnd"/>
      <w:r>
        <w:rPr>
          <w:sz w:val="20"/>
          <w:lang w:val="it-IT"/>
        </w:rPr>
        <w:t xml:space="preserve"> standard</w:t>
      </w:r>
      <w:r>
        <w:rPr>
          <w:spacing w:val="-3"/>
          <w:sz w:val="20"/>
          <w:lang w:val="it-IT"/>
        </w:rPr>
        <w:t xml:space="preserve">: </w:t>
      </w:r>
      <w:r>
        <w:rPr>
          <w:sz w:val="20"/>
          <w:lang w:val="it-IT"/>
        </w:rPr>
        <w:t>-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pratico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>nervo mediano 1 e 1, plesso brachiale e radici nervose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 xml:space="preserve">esame </w:t>
      </w:r>
      <w:proofErr w:type="spellStart"/>
      <w:r>
        <w:rPr>
          <w:sz w:val="20"/>
          <w:lang w:val="it-IT"/>
        </w:rPr>
        <w:t>neurodinamico</w:t>
      </w:r>
      <w:proofErr w:type="spellEnd"/>
      <w:r>
        <w:rPr>
          <w:sz w:val="20"/>
          <w:lang w:val="it-IT"/>
        </w:rPr>
        <w:t xml:space="preserve"> ulnare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 xml:space="preserve">esame </w:t>
      </w:r>
      <w:proofErr w:type="spellStart"/>
      <w:r>
        <w:rPr>
          <w:sz w:val="20"/>
          <w:lang w:val="it-IT"/>
        </w:rPr>
        <w:t>neurodinamico</w:t>
      </w:r>
      <w:proofErr w:type="spellEnd"/>
      <w:r>
        <w:rPr>
          <w:sz w:val="20"/>
          <w:lang w:val="it-IT"/>
        </w:rPr>
        <w:t xml:space="preserve"> radiale</w:t>
      </w:r>
    </w:p>
    <w:p w:rsidR="004D6510" w:rsidRDefault="004D6510" w:rsidP="004D6510">
      <w:pPr>
        <w:pStyle w:val="Corpotesto"/>
        <w:spacing w:before="8"/>
        <w:ind w:left="0"/>
        <w:rPr>
          <w:sz w:val="28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15.00-15.20</w:t>
      </w:r>
      <w:r>
        <w:rPr>
          <w:sz w:val="20"/>
          <w:lang w:val="it-IT"/>
        </w:rPr>
        <w:tab/>
        <w:t>Pausa caffè</w:t>
      </w:r>
    </w:p>
    <w:p w:rsidR="004D6510" w:rsidRDefault="004D6510" w:rsidP="004D6510">
      <w:pPr>
        <w:pStyle w:val="Corpotesto"/>
        <w:spacing w:before="5"/>
        <w:ind w:left="0"/>
        <w:rPr>
          <w:sz w:val="30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15.20-17.30</w:t>
      </w:r>
      <w:r>
        <w:rPr>
          <w:sz w:val="20"/>
          <w:lang w:val="it-IT"/>
        </w:rPr>
        <w:tab/>
        <w:t xml:space="preserve">Diagnosi con esame </w:t>
      </w:r>
      <w:proofErr w:type="spellStart"/>
      <w:r>
        <w:rPr>
          <w:sz w:val="20"/>
          <w:lang w:val="it-IT"/>
        </w:rPr>
        <w:t>neurodinamico</w:t>
      </w:r>
      <w:proofErr w:type="spellEnd"/>
      <w:r>
        <w:rPr>
          <w:sz w:val="20"/>
          <w:lang w:val="it-IT"/>
        </w:rPr>
        <w:t xml:space="preserve"> –</w:t>
      </w:r>
      <w:r>
        <w:rPr>
          <w:spacing w:val="-8"/>
          <w:sz w:val="20"/>
          <w:lang w:val="it-IT"/>
        </w:rPr>
        <w:t xml:space="preserve"> </w:t>
      </w:r>
      <w:r>
        <w:rPr>
          <w:sz w:val="20"/>
          <w:lang w:val="it-IT"/>
        </w:rPr>
        <w:t>teoria/pratica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50"/>
        <w:ind w:firstLine="1701"/>
        <w:rPr>
          <w:sz w:val="20"/>
          <w:lang w:val="it-IT"/>
        </w:rPr>
      </w:pPr>
      <w:r>
        <w:rPr>
          <w:sz w:val="20"/>
          <w:lang w:val="it-IT"/>
        </w:rPr>
        <w:t>risposte muscoloscheletriche, normali e anomale nascoste e manifeste</w:t>
      </w:r>
    </w:p>
    <w:p w:rsidR="004D6510" w:rsidRDefault="004D6510" w:rsidP="004D6510">
      <w:pPr>
        <w:pStyle w:val="Corpotesto"/>
        <w:spacing w:before="5"/>
        <w:ind w:left="0"/>
        <w:rPr>
          <w:sz w:val="30"/>
          <w:lang w:val="it-IT"/>
        </w:rPr>
      </w:pPr>
    </w:p>
    <w:p w:rsidR="004D6510" w:rsidRDefault="004D6510" w:rsidP="004D6510">
      <w:pPr>
        <w:ind w:left="1821"/>
        <w:rPr>
          <w:sz w:val="20"/>
          <w:lang w:val="it-IT"/>
        </w:rPr>
      </w:pPr>
      <w:r>
        <w:rPr>
          <w:sz w:val="20"/>
          <w:lang w:val="it-IT"/>
        </w:rPr>
        <w:t>Pianificazione esame fisico e trattamento – livelli/tipi 0, 1, 2, 3a, b, c</w:t>
      </w:r>
    </w:p>
    <w:p w:rsidR="004D6510" w:rsidRDefault="004D6510" w:rsidP="004D6510">
      <w:pPr>
        <w:widowControl/>
        <w:autoSpaceDE/>
        <w:autoSpaceDN/>
        <w:rPr>
          <w:sz w:val="20"/>
          <w:lang w:val="it-IT"/>
        </w:rPr>
        <w:sectPr w:rsidR="004D6510">
          <w:pgSz w:w="12240" w:h="15840"/>
          <w:pgMar w:top="1020" w:right="1020" w:bottom="280" w:left="1020" w:header="702" w:footer="0" w:gutter="0"/>
          <w:cols w:space="720"/>
        </w:sectPr>
      </w:pPr>
    </w:p>
    <w:p w:rsidR="004D6510" w:rsidRDefault="004D6510" w:rsidP="004D6510">
      <w:pPr>
        <w:spacing w:before="112"/>
        <w:ind w:left="120"/>
        <w:rPr>
          <w:b/>
          <w:sz w:val="20"/>
          <w:lang w:val="it-IT"/>
        </w:rPr>
      </w:pPr>
      <w:r>
        <w:rPr>
          <w:b/>
          <w:w w:val="105"/>
          <w:sz w:val="20"/>
          <w:lang w:val="it-IT"/>
        </w:rPr>
        <w:lastRenderedPageBreak/>
        <w:t>GIORNO 2 - 9:00 - 17.30</w:t>
      </w:r>
    </w:p>
    <w:p w:rsidR="004D6510" w:rsidRDefault="004D6510" w:rsidP="004D6510">
      <w:pPr>
        <w:tabs>
          <w:tab w:val="left" w:pos="1821"/>
        </w:tabs>
        <w:spacing w:before="130"/>
        <w:ind w:left="120"/>
        <w:rPr>
          <w:sz w:val="20"/>
          <w:lang w:val="it-IT"/>
        </w:rPr>
      </w:pPr>
      <w:r>
        <w:rPr>
          <w:sz w:val="20"/>
          <w:lang w:val="it-IT"/>
        </w:rPr>
        <w:t>9.00-10.00</w:t>
      </w:r>
      <w:r>
        <w:rPr>
          <w:sz w:val="20"/>
          <w:lang w:val="it-IT"/>
        </w:rPr>
        <w:tab/>
        <w:t>Categorie diagnostiche -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teoria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70"/>
        <w:ind w:firstLine="1980"/>
        <w:rPr>
          <w:sz w:val="20"/>
          <w:lang w:val="it-IT"/>
        </w:rPr>
      </w:pPr>
      <w:r>
        <w:rPr>
          <w:sz w:val="20"/>
          <w:lang w:val="it-IT"/>
        </w:rPr>
        <w:t>interfaccia – chiusura ridotta, apertura ridotta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70"/>
        <w:ind w:firstLine="1980"/>
        <w:rPr>
          <w:sz w:val="20"/>
          <w:lang w:val="it-IT"/>
        </w:rPr>
      </w:pPr>
      <w:r>
        <w:rPr>
          <w:sz w:val="20"/>
          <w:lang w:val="it-IT"/>
        </w:rPr>
        <w:t>disfunzione della tensione neurale e cause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50"/>
        <w:ind w:firstLine="1980"/>
        <w:rPr>
          <w:sz w:val="20"/>
          <w:lang w:val="it-IT"/>
        </w:rPr>
      </w:pPr>
      <w:r>
        <w:rPr>
          <w:sz w:val="20"/>
          <w:lang w:val="it-IT"/>
        </w:rPr>
        <w:t>meccanismi di fisiopatologia</w:t>
      </w:r>
    </w:p>
    <w:p w:rsidR="004D6510" w:rsidRDefault="004D6510" w:rsidP="004D6510">
      <w:pPr>
        <w:pStyle w:val="Corpotesto"/>
        <w:spacing w:before="4"/>
        <w:ind w:left="0"/>
        <w:rPr>
          <w:sz w:val="30"/>
          <w:lang w:val="it-IT"/>
        </w:rPr>
      </w:pPr>
    </w:p>
    <w:p w:rsidR="004D6510" w:rsidRDefault="004D6510" w:rsidP="004D6510">
      <w:pPr>
        <w:tabs>
          <w:tab w:val="left" w:pos="1821"/>
        </w:tabs>
        <w:spacing w:before="1"/>
        <w:ind w:left="120"/>
        <w:rPr>
          <w:sz w:val="20"/>
          <w:lang w:val="it-IT"/>
        </w:rPr>
      </w:pPr>
      <w:r>
        <w:rPr>
          <w:sz w:val="20"/>
          <w:lang w:val="it-IT"/>
        </w:rPr>
        <w:t>10.00-10.30</w:t>
      </w:r>
      <w:r>
        <w:rPr>
          <w:sz w:val="20"/>
          <w:lang w:val="it-IT"/>
        </w:rPr>
        <w:tab/>
        <w:t>Metodi di trattamento -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teoria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50"/>
        <w:ind w:firstLine="1980"/>
        <w:rPr>
          <w:sz w:val="20"/>
          <w:lang w:val="it-IT"/>
        </w:rPr>
      </w:pPr>
      <w:r>
        <w:rPr>
          <w:sz w:val="20"/>
          <w:lang w:val="it-IT"/>
        </w:rPr>
        <w:t>fisiopatologia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70"/>
        <w:ind w:firstLine="1980"/>
        <w:rPr>
          <w:sz w:val="20"/>
          <w:lang w:val="it-IT"/>
        </w:rPr>
      </w:pPr>
      <w:proofErr w:type="spellStart"/>
      <w:r>
        <w:rPr>
          <w:sz w:val="20"/>
          <w:lang w:val="it-IT"/>
        </w:rPr>
        <w:t>patomeccanica</w:t>
      </w:r>
      <w:proofErr w:type="spellEnd"/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60"/>
        </w:tabs>
        <w:spacing w:before="50"/>
        <w:ind w:left="2260" w:hanging="160"/>
        <w:rPr>
          <w:sz w:val="20"/>
          <w:lang w:val="it-IT"/>
        </w:rPr>
      </w:pPr>
      <w:r>
        <w:rPr>
          <w:sz w:val="20"/>
          <w:lang w:val="it-IT"/>
        </w:rPr>
        <w:t>sistema di progressione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60"/>
        </w:tabs>
        <w:spacing w:before="50"/>
        <w:ind w:left="2260" w:hanging="160"/>
        <w:rPr>
          <w:sz w:val="20"/>
          <w:lang w:val="it-IT"/>
        </w:rPr>
      </w:pPr>
      <w:r>
        <w:rPr>
          <w:sz w:val="20"/>
          <w:lang w:val="it-IT"/>
        </w:rPr>
        <w:t>apertura statica, apertura dinamica, tecniche di chiusura dinamica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60"/>
        </w:tabs>
        <w:spacing w:before="30"/>
        <w:ind w:left="2260" w:hanging="160"/>
        <w:rPr>
          <w:sz w:val="20"/>
          <w:lang w:val="it-IT"/>
        </w:rPr>
      </w:pPr>
      <w:r>
        <w:rPr>
          <w:color w:val="FF0000"/>
          <w:sz w:val="20"/>
          <w:lang w:val="it-IT"/>
        </w:rPr>
        <w:t>scarica</w:t>
      </w:r>
      <w:r>
        <w:rPr>
          <w:sz w:val="20"/>
          <w:lang w:val="it-IT"/>
        </w:rPr>
        <w:t xml:space="preserve">, scorrimento, </w:t>
      </w:r>
      <w:proofErr w:type="spellStart"/>
      <w:r>
        <w:rPr>
          <w:sz w:val="20"/>
          <w:lang w:val="it-IT"/>
        </w:rPr>
        <w:t>tensionamento</w:t>
      </w:r>
      <w:proofErr w:type="spellEnd"/>
      <w:r>
        <w:rPr>
          <w:sz w:val="20"/>
          <w:lang w:val="it-IT"/>
        </w:rPr>
        <w:t xml:space="preserve"> neurale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60"/>
        </w:tabs>
        <w:spacing w:before="50"/>
        <w:ind w:left="2260" w:hanging="160"/>
        <w:rPr>
          <w:sz w:val="20"/>
          <w:lang w:val="it-IT"/>
        </w:rPr>
      </w:pPr>
      <w:r>
        <w:rPr>
          <w:sz w:val="20"/>
          <w:lang w:val="it-IT"/>
        </w:rPr>
        <w:t>schema sistematico applicazione e tecnica</w:t>
      </w:r>
    </w:p>
    <w:p w:rsidR="004D6510" w:rsidRDefault="004D6510" w:rsidP="004D6510">
      <w:pPr>
        <w:pStyle w:val="Corpotesto"/>
        <w:spacing w:before="8"/>
        <w:ind w:left="0"/>
        <w:rPr>
          <w:sz w:val="28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10-30-11.00</w:t>
      </w:r>
      <w:r>
        <w:rPr>
          <w:sz w:val="20"/>
          <w:lang w:val="it-IT"/>
        </w:rPr>
        <w:tab/>
        <w:t>Pausa caffè</w:t>
      </w:r>
    </w:p>
    <w:p w:rsidR="004D6510" w:rsidRDefault="004D6510" w:rsidP="004D6510">
      <w:pPr>
        <w:pStyle w:val="Corpotesto"/>
        <w:spacing w:before="5"/>
        <w:ind w:left="0"/>
        <w:rPr>
          <w:sz w:val="30"/>
          <w:lang w:val="it-IT"/>
        </w:rPr>
      </w:pPr>
    </w:p>
    <w:p w:rsidR="004D6510" w:rsidRDefault="004D6510" w:rsidP="004D6510">
      <w:pPr>
        <w:tabs>
          <w:tab w:val="left" w:pos="1821"/>
        </w:tabs>
        <w:ind w:left="120"/>
        <w:rPr>
          <w:sz w:val="20"/>
          <w:lang w:val="it-IT"/>
        </w:rPr>
      </w:pPr>
      <w:r>
        <w:rPr>
          <w:sz w:val="20"/>
          <w:lang w:val="it-IT"/>
        </w:rPr>
        <w:t>11.00-12.30</w:t>
      </w:r>
      <w:r>
        <w:rPr>
          <w:sz w:val="20"/>
          <w:lang w:val="it-IT"/>
        </w:rPr>
        <w:tab/>
      </w:r>
      <w:r>
        <w:rPr>
          <w:spacing w:val="-3"/>
          <w:sz w:val="20"/>
          <w:lang w:val="it-IT"/>
        </w:rPr>
        <w:t>Trattamento - pratico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70"/>
        <w:ind w:firstLine="1980"/>
        <w:rPr>
          <w:sz w:val="20"/>
          <w:lang w:val="it-IT"/>
        </w:rPr>
      </w:pPr>
      <w:r>
        <w:rPr>
          <w:sz w:val="20"/>
          <w:lang w:val="it-IT"/>
        </w:rPr>
        <w:t xml:space="preserve">dolore al collo e </w:t>
      </w:r>
      <w:proofErr w:type="spellStart"/>
      <w:r>
        <w:rPr>
          <w:sz w:val="20"/>
          <w:lang w:val="it-IT"/>
        </w:rPr>
        <w:t>radicolopatia</w:t>
      </w:r>
      <w:proofErr w:type="spellEnd"/>
      <w:r>
        <w:rPr>
          <w:sz w:val="20"/>
          <w:lang w:val="it-IT"/>
        </w:rPr>
        <w:t xml:space="preserve"> cervicale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70"/>
        <w:ind w:firstLine="1980"/>
        <w:rPr>
          <w:sz w:val="20"/>
          <w:lang w:val="it-IT"/>
        </w:rPr>
      </w:pPr>
      <w:r>
        <w:rPr>
          <w:sz w:val="20"/>
          <w:lang w:val="it-IT"/>
        </w:rPr>
        <w:t>disfunzioni apertura e chiusura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60"/>
        </w:tabs>
        <w:spacing w:before="70"/>
        <w:ind w:left="2260" w:hanging="160"/>
        <w:rPr>
          <w:sz w:val="20"/>
          <w:lang w:val="it-IT"/>
        </w:rPr>
      </w:pPr>
      <w:r>
        <w:rPr>
          <w:sz w:val="20"/>
          <w:lang w:val="it-IT"/>
        </w:rPr>
        <w:t xml:space="preserve">disfunzioni combinate apertura e chiusura con tensione neurale - </w:t>
      </w:r>
      <w:proofErr w:type="spellStart"/>
      <w:r>
        <w:rPr>
          <w:sz w:val="20"/>
          <w:lang w:val="it-IT"/>
        </w:rPr>
        <w:t>multistrutturale</w:t>
      </w:r>
      <w:proofErr w:type="spellEnd"/>
    </w:p>
    <w:p w:rsidR="004D6510" w:rsidRDefault="004D6510" w:rsidP="004D6510">
      <w:pPr>
        <w:tabs>
          <w:tab w:val="left" w:pos="1821"/>
        </w:tabs>
        <w:spacing w:before="2"/>
        <w:ind w:left="120"/>
        <w:rPr>
          <w:sz w:val="20"/>
          <w:lang w:val="it-IT"/>
        </w:rPr>
      </w:pPr>
    </w:p>
    <w:p w:rsidR="004D6510" w:rsidRDefault="004D6510" w:rsidP="004D6510">
      <w:pPr>
        <w:tabs>
          <w:tab w:val="left" w:pos="1821"/>
        </w:tabs>
        <w:spacing w:before="2"/>
        <w:ind w:left="120"/>
        <w:rPr>
          <w:sz w:val="20"/>
          <w:lang w:val="it-IT"/>
        </w:rPr>
      </w:pPr>
      <w:r>
        <w:rPr>
          <w:sz w:val="20"/>
          <w:lang w:val="it-IT"/>
        </w:rPr>
        <w:t>12.30-13.30</w:t>
      </w:r>
      <w:r>
        <w:rPr>
          <w:sz w:val="20"/>
          <w:lang w:val="it-IT"/>
        </w:rPr>
        <w:tab/>
        <w:t>Pranzo</w:t>
      </w:r>
    </w:p>
    <w:p w:rsidR="004D6510" w:rsidRDefault="004D6510" w:rsidP="004D6510">
      <w:pPr>
        <w:tabs>
          <w:tab w:val="left" w:pos="1821"/>
        </w:tabs>
        <w:spacing w:before="2"/>
        <w:ind w:left="120"/>
        <w:rPr>
          <w:sz w:val="20"/>
          <w:lang w:val="it-IT"/>
        </w:rPr>
      </w:pPr>
    </w:p>
    <w:p w:rsidR="004D6510" w:rsidRDefault="004D6510" w:rsidP="004D6510">
      <w:pPr>
        <w:tabs>
          <w:tab w:val="left" w:pos="1821"/>
        </w:tabs>
        <w:spacing w:before="2"/>
        <w:ind w:left="120"/>
        <w:rPr>
          <w:sz w:val="20"/>
          <w:lang w:val="it-IT"/>
        </w:rPr>
      </w:pPr>
      <w:r>
        <w:rPr>
          <w:sz w:val="20"/>
          <w:lang w:val="it-IT"/>
        </w:rPr>
        <w:t>13.30-15.00</w:t>
      </w:r>
      <w:r>
        <w:rPr>
          <w:sz w:val="20"/>
          <w:lang w:val="it-IT"/>
        </w:rPr>
        <w:tab/>
      </w:r>
      <w:r>
        <w:rPr>
          <w:spacing w:val="-3"/>
          <w:sz w:val="20"/>
          <w:lang w:val="it-IT"/>
        </w:rPr>
        <w:t xml:space="preserve">Trattamento </w:t>
      </w:r>
      <w:r>
        <w:rPr>
          <w:sz w:val="20"/>
          <w:lang w:val="it-IT"/>
        </w:rPr>
        <w:t>(con.) -</w:t>
      </w:r>
      <w:r>
        <w:rPr>
          <w:spacing w:val="1"/>
          <w:sz w:val="20"/>
          <w:lang w:val="it-IT"/>
        </w:rPr>
        <w:t xml:space="preserve"> </w:t>
      </w:r>
      <w:r>
        <w:rPr>
          <w:sz w:val="20"/>
          <w:lang w:val="it-IT"/>
        </w:rPr>
        <w:t>pratico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70"/>
        <w:ind w:firstLine="1701"/>
        <w:rPr>
          <w:sz w:val="20"/>
          <w:lang w:val="it-IT"/>
        </w:rPr>
      </w:pPr>
      <w:r>
        <w:rPr>
          <w:sz w:val="20"/>
          <w:lang w:val="it-IT"/>
        </w:rPr>
        <w:t xml:space="preserve">disfunzione tensione neurale cervicale, tecniche radice nervosa controlaterale livello 1 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951"/>
        </w:tabs>
        <w:spacing w:before="70"/>
        <w:ind w:firstLine="1701"/>
        <w:rPr>
          <w:sz w:val="20"/>
          <w:lang w:val="it-IT"/>
        </w:rPr>
      </w:pPr>
      <w:r>
        <w:rPr>
          <w:sz w:val="20"/>
          <w:lang w:val="it-IT"/>
        </w:rPr>
        <w:t xml:space="preserve">tecniche </w:t>
      </w:r>
      <w:proofErr w:type="spellStart"/>
      <w:r>
        <w:rPr>
          <w:sz w:val="20"/>
          <w:lang w:val="it-IT"/>
        </w:rPr>
        <w:t>neurodinamiche</w:t>
      </w:r>
      <w:proofErr w:type="spellEnd"/>
      <w:r>
        <w:rPr>
          <w:sz w:val="20"/>
          <w:lang w:val="it-IT"/>
        </w:rPr>
        <w:t xml:space="preserve"> livello 2 e 3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821"/>
          <w:tab w:val="left" w:pos="1951"/>
        </w:tabs>
        <w:spacing w:before="50"/>
        <w:ind w:right="557" w:firstLine="1701"/>
        <w:rPr>
          <w:sz w:val="20"/>
          <w:lang w:val="it-IT"/>
        </w:rPr>
      </w:pPr>
      <w:r>
        <w:rPr>
          <w:sz w:val="20"/>
          <w:lang w:val="it-IT"/>
        </w:rPr>
        <w:t xml:space="preserve">progressione da protezione a tecniche di mobilizzazione </w:t>
      </w:r>
    </w:p>
    <w:p w:rsidR="004D6510" w:rsidRDefault="004D6510" w:rsidP="004D6510">
      <w:pPr>
        <w:pStyle w:val="Paragrafoelenco"/>
        <w:numPr>
          <w:ilvl w:val="0"/>
          <w:numId w:val="1"/>
        </w:numPr>
        <w:tabs>
          <w:tab w:val="left" w:pos="1821"/>
          <w:tab w:val="left" w:pos="1951"/>
        </w:tabs>
        <w:spacing w:before="1" w:line="602" w:lineRule="auto"/>
        <w:ind w:right="557" w:firstLine="1701"/>
        <w:rPr>
          <w:sz w:val="20"/>
          <w:lang w:val="it-IT"/>
        </w:rPr>
      </w:pPr>
      <w:r>
        <w:rPr>
          <w:sz w:val="20"/>
          <w:lang w:val="it-IT"/>
        </w:rPr>
        <w:t>disfunzioni spina cervicale completa</w:t>
      </w:r>
    </w:p>
    <w:p w:rsidR="004D6510" w:rsidRDefault="004D6510" w:rsidP="004D6510">
      <w:pPr>
        <w:tabs>
          <w:tab w:val="left" w:pos="1821"/>
        </w:tabs>
        <w:spacing w:before="1"/>
        <w:ind w:left="120"/>
        <w:rPr>
          <w:sz w:val="20"/>
          <w:lang w:val="it-IT"/>
        </w:rPr>
      </w:pPr>
      <w:r>
        <w:rPr>
          <w:sz w:val="20"/>
          <w:lang w:val="it-IT"/>
        </w:rPr>
        <w:t>15.00-15.20</w:t>
      </w:r>
      <w:r>
        <w:rPr>
          <w:sz w:val="20"/>
          <w:lang w:val="it-IT"/>
        </w:rPr>
        <w:tab/>
        <w:t>Pausa caffè</w:t>
      </w:r>
    </w:p>
    <w:p w:rsidR="004D6510" w:rsidRDefault="004D6510" w:rsidP="004D6510">
      <w:pPr>
        <w:tabs>
          <w:tab w:val="left" w:pos="1821"/>
        </w:tabs>
        <w:spacing w:before="1"/>
        <w:ind w:left="120"/>
        <w:rPr>
          <w:sz w:val="20"/>
          <w:lang w:val="it-IT"/>
        </w:rPr>
      </w:pPr>
    </w:p>
    <w:p w:rsidR="004D6510" w:rsidRDefault="004D6510" w:rsidP="004D6510">
      <w:pPr>
        <w:tabs>
          <w:tab w:val="left" w:pos="1821"/>
        </w:tabs>
        <w:spacing w:before="1"/>
        <w:ind w:left="120"/>
        <w:rPr>
          <w:sz w:val="20"/>
          <w:lang w:val="it-IT"/>
        </w:rPr>
      </w:pPr>
      <w:r>
        <w:rPr>
          <w:sz w:val="20"/>
          <w:lang w:val="it-IT"/>
        </w:rPr>
        <w:t>15.20-17.30</w:t>
      </w:r>
      <w:r>
        <w:rPr>
          <w:sz w:val="20"/>
          <w:lang w:val="it-IT"/>
        </w:rPr>
        <w:tab/>
      </w:r>
      <w:r>
        <w:rPr>
          <w:spacing w:val="-3"/>
          <w:sz w:val="20"/>
          <w:lang w:val="it-IT"/>
        </w:rPr>
        <w:t xml:space="preserve">Trattamento </w:t>
      </w:r>
      <w:r>
        <w:rPr>
          <w:sz w:val="20"/>
          <w:lang w:val="it-IT"/>
        </w:rPr>
        <w:t>-</w:t>
      </w:r>
      <w:r>
        <w:rPr>
          <w:spacing w:val="1"/>
          <w:sz w:val="20"/>
          <w:lang w:val="it-IT"/>
        </w:rPr>
        <w:t xml:space="preserve"> </w:t>
      </w:r>
      <w:r>
        <w:rPr>
          <w:sz w:val="20"/>
          <w:lang w:val="it-IT"/>
        </w:rPr>
        <w:t>pratico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50"/>
        <w:ind w:firstLine="1980"/>
        <w:rPr>
          <w:sz w:val="20"/>
          <w:lang w:val="it-IT"/>
        </w:rPr>
      </w:pPr>
      <w:r>
        <w:rPr>
          <w:sz w:val="20"/>
          <w:lang w:val="it-IT"/>
        </w:rPr>
        <w:t xml:space="preserve">dolore gomito laterale (sindrome del tunnel supinatore) scorrimento, </w:t>
      </w:r>
      <w:proofErr w:type="spellStart"/>
      <w:r>
        <w:rPr>
          <w:sz w:val="20"/>
          <w:lang w:val="it-IT"/>
        </w:rPr>
        <w:t>tensionamento</w:t>
      </w:r>
      <w:proofErr w:type="spellEnd"/>
      <w:r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  <w:t>apertura, chiusura</w:t>
      </w:r>
    </w:p>
    <w:p w:rsidR="004D6510" w:rsidRDefault="004D6510" w:rsidP="004D6510">
      <w:pPr>
        <w:pStyle w:val="Paragrafoelenco"/>
        <w:numPr>
          <w:ilvl w:val="1"/>
          <w:numId w:val="1"/>
        </w:numPr>
        <w:tabs>
          <w:tab w:val="left" w:pos="2230"/>
        </w:tabs>
        <w:spacing w:before="50"/>
        <w:ind w:right="797" w:firstLine="1980"/>
        <w:rPr>
          <w:sz w:val="20"/>
          <w:lang w:val="it-IT"/>
        </w:rPr>
      </w:pPr>
      <w:r>
        <w:rPr>
          <w:sz w:val="20"/>
          <w:lang w:val="it-IT"/>
        </w:rPr>
        <w:t xml:space="preserve">sindrome del tunnel carpale, apertura, chiusura, scorrimento, </w:t>
      </w:r>
      <w:proofErr w:type="spellStart"/>
      <w:r>
        <w:rPr>
          <w:sz w:val="20"/>
          <w:lang w:val="it-IT"/>
        </w:rPr>
        <w:t>tensionamento</w:t>
      </w:r>
      <w:proofErr w:type="spellEnd"/>
      <w:r>
        <w:rPr>
          <w:sz w:val="20"/>
          <w:lang w:val="it-IT"/>
        </w:rPr>
        <w:t>,</w:t>
      </w:r>
      <w:r>
        <w:rPr>
          <w:w w:val="96"/>
          <w:sz w:val="20"/>
          <w:lang w:val="it-IT"/>
        </w:rPr>
        <w:tab/>
      </w:r>
      <w:proofErr w:type="spellStart"/>
      <w:r>
        <w:rPr>
          <w:w w:val="96"/>
          <w:sz w:val="20"/>
          <w:lang w:val="it-IT"/>
        </w:rPr>
        <w:t>multstrutturale</w:t>
      </w:r>
      <w:proofErr w:type="spellEnd"/>
      <w:r>
        <w:rPr>
          <w:w w:val="96"/>
          <w:sz w:val="20"/>
          <w:lang w:val="it-IT"/>
        </w:rPr>
        <w:t>.</w:t>
      </w:r>
    </w:p>
    <w:p w:rsidR="004D6510" w:rsidRDefault="004D6510" w:rsidP="004D6510">
      <w:pPr>
        <w:tabs>
          <w:tab w:val="left" w:pos="2230"/>
        </w:tabs>
        <w:spacing w:before="50"/>
        <w:ind w:right="797"/>
        <w:rPr>
          <w:sz w:val="20"/>
          <w:lang w:val="it-IT"/>
        </w:rPr>
      </w:pPr>
    </w:p>
    <w:p w:rsidR="004D6510" w:rsidRDefault="004D6510" w:rsidP="004D6510">
      <w:pPr>
        <w:tabs>
          <w:tab w:val="left" w:pos="2230"/>
        </w:tabs>
        <w:spacing w:before="50"/>
        <w:ind w:right="797"/>
        <w:rPr>
          <w:sz w:val="20"/>
          <w:lang w:val="it-IT"/>
        </w:rPr>
      </w:pPr>
    </w:p>
    <w:p w:rsidR="004D6510" w:rsidRDefault="004D6510" w:rsidP="004D6510">
      <w:pPr>
        <w:tabs>
          <w:tab w:val="left" w:pos="2230"/>
        </w:tabs>
        <w:spacing w:before="50"/>
        <w:ind w:right="797"/>
        <w:rPr>
          <w:sz w:val="20"/>
          <w:lang w:val="it-IT"/>
        </w:rPr>
      </w:pPr>
      <w:r>
        <w:rPr>
          <w:sz w:val="20"/>
          <w:lang w:val="it-IT"/>
        </w:rPr>
        <w:t>Tempo di contatto totale – 16 ore</w:t>
      </w:r>
    </w:p>
    <w:p w:rsidR="004D6510" w:rsidRDefault="004D6510" w:rsidP="004D6510">
      <w:pPr>
        <w:widowControl/>
        <w:autoSpaceDE/>
        <w:autoSpaceDN/>
        <w:rPr>
          <w:sz w:val="20"/>
          <w:lang w:val="it-IT"/>
        </w:rPr>
        <w:sectPr w:rsidR="004D6510">
          <w:pgSz w:w="12240" w:h="15840"/>
          <w:pgMar w:top="1020" w:right="1020" w:bottom="280" w:left="1020" w:header="702" w:footer="0" w:gutter="0"/>
          <w:cols w:space="720"/>
        </w:sectPr>
      </w:pPr>
    </w:p>
    <w:p w:rsidR="005C3E57" w:rsidRDefault="005C3E57"/>
    <w:sectPr w:rsidR="005C3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309F"/>
    <w:multiLevelType w:val="hybridMultilevel"/>
    <w:tmpl w:val="EE467A44"/>
    <w:lvl w:ilvl="0" w:tplc="EA92A3D6">
      <w:numFmt w:val="bullet"/>
      <w:lvlText w:val="-"/>
      <w:lvlJc w:val="left"/>
      <w:pPr>
        <w:ind w:left="120" w:hanging="130"/>
      </w:pPr>
      <w:rPr>
        <w:rFonts w:ascii="Arial" w:eastAsia="Arial" w:hAnsi="Arial" w:cs="Arial" w:hint="default"/>
        <w:w w:val="111"/>
        <w:sz w:val="20"/>
        <w:szCs w:val="20"/>
      </w:rPr>
    </w:lvl>
    <w:lvl w:ilvl="1" w:tplc="D744C724">
      <w:numFmt w:val="bullet"/>
      <w:lvlText w:val="-"/>
      <w:lvlJc w:val="left"/>
      <w:pPr>
        <w:ind w:left="120" w:hanging="130"/>
      </w:pPr>
      <w:rPr>
        <w:rFonts w:ascii="Arial" w:eastAsia="Arial" w:hAnsi="Arial" w:cs="Arial" w:hint="default"/>
        <w:w w:val="111"/>
        <w:sz w:val="20"/>
        <w:szCs w:val="20"/>
      </w:rPr>
    </w:lvl>
    <w:lvl w:ilvl="2" w:tplc="45288A2C">
      <w:numFmt w:val="bullet"/>
      <w:lvlText w:val="•"/>
      <w:lvlJc w:val="left"/>
      <w:pPr>
        <w:ind w:left="2136" w:hanging="130"/>
      </w:pPr>
    </w:lvl>
    <w:lvl w:ilvl="3" w:tplc="21A4EA70">
      <w:numFmt w:val="bullet"/>
      <w:lvlText w:val="•"/>
      <w:lvlJc w:val="left"/>
      <w:pPr>
        <w:ind w:left="3144" w:hanging="130"/>
      </w:pPr>
    </w:lvl>
    <w:lvl w:ilvl="4" w:tplc="52E2188C">
      <w:numFmt w:val="bullet"/>
      <w:lvlText w:val="•"/>
      <w:lvlJc w:val="left"/>
      <w:pPr>
        <w:ind w:left="4152" w:hanging="130"/>
      </w:pPr>
    </w:lvl>
    <w:lvl w:ilvl="5" w:tplc="1288439E">
      <w:numFmt w:val="bullet"/>
      <w:lvlText w:val="•"/>
      <w:lvlJc w:val="left"/>
      <w:pPr>
        <w:ind w:left="5160" w:hanging="130"/>
      </w:pPr>
    </w:lvl>
    <w:lvl w:ilvl="6" w:tplc="8356D8E8">
      <w:numFmt w:val="bullet"/>
      <w:lvlText w:val="•"/>
      <w:lvlJc w:val="left"/>
      <w:pPr>
        <w:ind w:left="6168" w:hanging="130"/>
      </w:pPr>
    </w:lvl>
    <w:lvl w:ilvl="7" w:tplc="C860A586">
      <w:numFmt w:val="bullet"/>
      <w:lvlText w:val="•"/>
      <w:lvlJc w:val="left"/>
      <w:pPr>
        <w:ind w:left="7176" w:hanging="130"/>
      </w:pPr>
    </w:lvl>
    <w:lvl w:ilvl="8" w:tplc="845C3A22">
      <w:numFmt w:val="bullet"/>
      <w:lvlText w:val="•"/>
      <w:lvlJc w:val="left"/>
      <w:pPr>
        <w:ind w:left="8184" w:hanging="13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10"/>
    <w:rsid w:val="004D6510"/>
    <w:rsid w:val="005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D29"/>
  <w15:chartTrackingRefBased/>
  <w15:docId w15:val="{C31E0269-6B47-40C9-99B0-3FAA3D24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5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D6510"/>
    <w:pPr>
      <w:ind w:left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D6510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4D6510"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newmaster</dc:creator>
  <cp:keywords/>
  <dc:description/>
  <cp:lastModifiedBy>newmaster</cp:lastModifiedBy>
  <cp:revision>1</cp:revision>
  <dcterms:created xsi:type="dcterms:W3CDTF">2019-11-18T16:41:00Z</dcterms:created>
  <dcterms:modified xsi:type="dcterms:W3CDTF">2019-11-18T16:43:00Z</dcterms:modified>
</cp:coreProperties>
</file>